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9A695" w14:textId="629D9D9B" w:rsidR="00675B7C" w:rsidRPr="00C26C01" w:rsidRDefault="00675B7C" w:rsidP="00CF5D9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C26C01">
        <w:rPr>
          <w:rFonts w:asciiTheme="minorHAnsi" w:hAnsiTheme="minorHAnsi" w:cstheme="minorHAnsi"/>
          <w:sz w:val="24"/>
          <w:szCs w:val="24"/>
        </w:rPr>
        <w:t xml:space="preserve">Na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osnovu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člana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38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Zakona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lokalnoj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samoupravi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("Sl</w:t>
      </w:r>
      <w:r w:rsidR="00CF5D9C">
        <w:rPr>
          <w:rFonts w:asciiTheme="minorHAnsi" w:hAnsiTheme="minorHAnsi" w:cstheme="minorHAnsi"/>
          <w:sz w:val="24"/>
          <w:szCs w:val="24"/>
        </w:rPr>
        <w:t xml:space="preserve">užbeni </w:t>
      </w:r>
      <w:r w:rsidRPr="00C26C01">
        <w:rPr>
          <w:rFonts w:asciiTheme="minorHAnsi" w:hAnsiTheme="minorHAnsi" w:cstheme="minorHAnsi"/>
          <w:sz w:val="24"/>
          <w:szCs w:val="24"/>
        </w:rPr>
        <w:t>list CG"</w:t>
      </w:r>
      <w:r w:rsidR="00F018A1" w:rsidRPr="00C26C01">
        <w:rPr>
          <w:rFonts w:asciiTheme="minorHAnsi" w:hAnsiTheme="minorHAnsi" w:cstheme="minorHAnsi"/>
          <w:sz w:val="24"/>
          <w:szCs w:val="24"/>
        </w:rPr>
        <w:t>,</w:t>
      </w:r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broj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02/18, 34/19, 38/20</w:t>
      </w:r>
      <w:r w:rsidR="00F018A1" w:rsidRPr="00C26C01">
        <w:rPr>
          <w:rFonts w:asciiTheme="minorHAnsi" w:hAnsiTheme="minorHAnsi" w:cstheme="minorHAnsi"/>
          <w:sz w:val="24"/>
          <w:szCs w:val="24"/>
        </w:rPr>
        <w:t>, 50/22 i 84/22</w:t>
      </w:r>
      <w:r w:rsidRPr="00C26C01">
        <w:rPr>
          <w:rFonts w:asciiTheme="minorHAnsi" w:hAnsiTheme="minorHAnsi" w:cstheme="minorHAnsi"/>
          <w:sz w:val="24"/>
          <w:szCs w:val="24"/>
        </w:rPr>
        <w:t xml:space="preserve">) i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35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tačka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2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Statuta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Tivat ("Službeni list CG -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opštinski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",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broj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24/18 i 9/20),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Skupština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opštine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Tivat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na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sjednici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održanoj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dana </w:t>
      </w:r>
      <w:r w:rsidR="00F018A1" w:rsidRPr="00C26C01">
        <w:rPr>
          <w:rFonts w:asciiTheme="minorHAnsi" w:hAnsiTheme="minorHAnsi" w:cstheme="minorHAnsi"/>
          <w:sz w:val="24"/>
          <w:szCs w:val="24"/>
        </w:rPr>
        <w:t>28</w:t>
      </w:r>
      <w:r w:rsidRPr="00C26C01">
        <w:rPr>
          <w:rFonts w:asciiTheme="minorHAnsi" w:hAnsiTheme="minorHAnsi" w:cstheme="minorHAnsi"/>
          <w:sz w:val="24"/>
          <w:szCs w:val="24"/>
        </w:rPr>
        <w:t xml:space="preserve">.04.2024.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donosi</w:t>
      </w:r>
      <w:proofErr w:type="spellEnd"/>
    </w:p>
    <w:p w14:paraId="21ECEAC4" w14:textId="77777777" w:rsidR="00284758" w:rsidRPr="00F018A1" w:rsidRDefault="00284758" w:rsidP="00CF5D9C">
      <w:pPr>
        <w:pStyle w:val="NoSpacing"/>
        <w:jc w:val="both"/>
        <w:rPr>
          <w:rFonts w:asciiTheme="minorHAnsi" w:hAnsiTheme="minorHAnsi" w:cstheme="minorHAnsi"/>
          <w:sz w:val="22"/>
          <w:szCs w:val="22"/>
        </w:rPr>
      </w:pPr>
    </w:p>
    <w:p w14:paraId="2BC86FE8" w14:textId="77777777" w:rsidR="00675B7C" w:rsidRPr="00675B7C" w:rsidRDefault="00675B7C" w:rsidP="00675B7C">
      <w:pPr>
        <w:pStyle w:val="N03Y"/>
        <w:rPr>
          <w:rFonts w:asciiTheme="minorHAnsi" w:hAnsiTheme="minorHAnsi" w:cstheme="minorHAnsi"/>
        </w:rPr>
      </w:pPr>
      <w:r w:rsidRPr="00675B7C">
        <w:rPr>
          <w:rFonts w:asciiTheme="minorHAnsi" w:hAnsiTheme="minorHAnsi" w:cstheme="minorHAnsi"/>
        </w:rPr>
        <w:t>ODLUKU</w:t>
      </w:r>
    </w:p>
    <w:p w14:paraId="35836232" w14:textId="1C388A43" w:rsidR="00675B7C" w:rsidRPr="00C26C01" w:rsidRDefault="00675B7C" w:rsidP="00C26C01">
      <w:pPr>
        <w:pStyle w:val="N03Y"/>
        <w:rPr>
          <w:rFonts w:asciiTheme="minorHAnsi" w:hAnsiTheme="minorHAnsi" w:cstheme="minorHAnsi"/>
        </w:rPr>
      </w:pPr>
      <w:r w:rsidRPr="00675B7C">
        <w:rPr>
          <w:rFonts w:asciiTheme="minorHAnsi" w:hAnsiTheme="minorHAnsi" w:cstheme="minorHAnsi"/>
        </w:rPr>
        <w:t xml:space="preserve">o </w:t>
      </w:r>
      <w:proofErr w:type="spellStart"/>
      <w:r w:rsidRPr="00675B7C">
        <w:rPr>
          <w:rFonts w:asciiTheme="minorHAnsi" w:hAnsiTheme="minorHAnsi" w:cstheme="minorHAnsi"/>
        </w:rPr>
        <w:t>izmjeni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Odluke</w:t>
      </w:r>
      <w:proofErr w:type="spellEnd"/>
      <w:r w:rsidRPr="00675B7C">
        <w:rPr>
          <w:rFonts w:asciiTheme="minorHAnsi" w:hAnsiTheme="minorHAnsi" w:cstheme="minorHAnsi"/>
        </w:rPr>
        <w:t xml:space="preserve"> o </w:t>
      </w:r>
      <w:proofErr w:type="spellStart"/>
      <w:r w:rsidRPr="00675B7C">
        <w:rPr>
          <w:rFonts w:asciiTheme="minorHAnsi" w:hAnsiTheme="minorHAnsi" w:cstheme="minorHAnsi"/>
        </w:rPr>
        <w:t>zabrani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izvođenja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građevinskih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radova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tokom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ljetnje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turističke</w:t>
      </w:r>
      <w:proofErr w:type="spellEnd"/>
      <w:r w:rsidRPr="00675B7C">
        <w:rPr>
          <w:rFonts w:asciiTheme="minorHAnsi" w:hAnsiTheme="minorHAnsi" w:cstheme="minorHAnsi"/>
        </w:rPr>
        <w:t xml:space="preserve"> </w:t>
      </w:r>
      <w:proofErr w:type="spellStart"/>
      <w:r w:rsidRPr="00675B7C">
        <w:rPr>
          <w:rFonts w:asciiTheme="minorHAnsi" w:hAnsiTheme="minorHAnsi" w:cstheme="minorHAnsi"/>
        </w:rPr>
        <w:t>sezone</w:t>
      </w:r>
      <w:proofErr w:type="spellEnd"/>
    </w:p>
    <w:p w14:paraId="0C5AF6CD" w14:textId="77777777" w:rsidR="00675B7C" w:rsidRPr="00C26C01" w:rsidRDefault="00675B7C" w:rsidP="00675B7C">
      <w:pPr>
        <w:pStyle w:val="C30X"/>
        <w:rPr>
          <w:rFonts w:asciiTheme="minorHAnsi" w:hAnsiTheme="minorHAnsi" w:cstheme="minorHAnsi"/>
        </w:rPr>
      </w:pPr>
      <w:proofErr w:type="spellStart"/>
      <w:r w:rsidRPr="00C26C01">
        <w:rPr>
          <w:rFonts w:asciiTheme="minorHAnsi" w:hAnsiTheme="minorHAnsi" w:cstheme="minorHAnsi"/>
        </w:rPr>
        <w:t>Član</w:t>
      </w:r>
      <w:proofErr w:type="spellEnd"/>
      <w:r w:rsidRPr="00C26C01">
        <w:rPr>
          <w:rFonts w:asciiTheme="minorHAnsi" w:hAnsiTheme="minorHAnsi" w:cstheme="minorHAnsi"/>
        </w:rPr>
        <w:t xml:space="preserve"> 1</w:t>
      </w:r>
    </w:p>
    <w:p w14:paraId="18BAD9C3" w14:textId="77777777" w:rsidR="00675B7C" w:rsidRPr="00C26C01" w:rsidRDefault="00675B7C" w:rsidP="00675B7C">
      <w:pPr>
        <w:pStyle w:val="T30X"/>
        <w:rPr>
          <w:rFonts w:asciiTheme="minorHAnsi" w:hAnsiTheme="minorHAnsi" w:cstheme="minorHAnsi"/>
          <w:sz w:val="24"/>
          <w:szCs w:val="24"/>
        </w:rPr>
      </w:pPr>
      <w:proofErr w:type="spellStart"/>
      <w:r w:rsidRPr="00C26C01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3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stav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1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zabrani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izvođenja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građevinskih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radova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tokom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ljetnje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turističke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sezone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("Službeni list Crne Gore -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opštinski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", br. 028/17 od 30.06.2017, 018/20 od 05.06.2020)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m</w:t>
      </w:r>
      <w:r w:rsidR="00BA4E85" w:rsidRPr="00C26C01">
        <w:rPr>
          <w:rFonts w:asciiTheme="minorHAnsi" w:hAnsiTheme="minorHAnsi" w:cstheme="minorHAnsi"/>
          <w:sz w:val="24"/>
          <w:szCs w:val="24"/>
        </w:rPr>
        <w:t>i</w:t>
      </w:r>
      <w:r w:rsidRPr="00C26C01">
        <w:rPr>
          <w:rFonts w:asciiTheme="minorHAnsi" w:hAnsiTheme="minorHAnsi" w:cstheme="minorHAnsi"/>
          <w:sz w:val="24"/>
          <w:szCs w:val="24"/>
        </w:rPr>
        <w:t>jenja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se i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glasi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>:</w:t>
      </w:r>
    </w:p>
    <w:p w14:paraId="5340C5A9" w14:textId="4916ACC4" w:rsidR="00675B7C" w:rsidRPr="00C26C01" w:rsidRDefault="0061685A" w:rsidP="00675B7C">
      <w:pPr>
        <w:pStyle w:val="T30X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“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Razdoblje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kalendarske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godine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u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kojem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je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zabranjeno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započinjanje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izvođenje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građevinskih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radova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je period </w:t>
      </w:r>
      <w:proofErr w:type="spellStart"/>
      <w:r w:rsidR="00675B7C" w:rsidRPr="00C26C01">
        <w:rPr>
          <w:rFonts w:asciiTheme="minorHAnsi" w:hAnsiTheme="minorHAnsi" w:cstheme="minorHAnsi"/>
          <w:sz w:val="24"/>
          <w:szCs w:val="24"/>
        </w:rPr>
        <w:t>od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1. </w:t>
      </w:r>
      <w:proofErr w:type="spellStart"/>
      <w:r w:rsidR="00660EA9">
        <w:rPr>
          <w:rFonts w:asciiTheme="minorHAnsi" w:hAnsiTheme="minorHAnsi" w:cstheme="minorHAnsi"/>
          <w:sz w:val="24"/>
          <w:szCs w:val="24"/>
        </w:rPr>
        <w:t>j</w:t>
      </w:r>
      <w:r w:rsidR="00675B7C" w:rsidRPr="00C26C01">
        <w:rPr>
          <w:rFonts w:asciiTheme="minorHAnsi" w:hAnsiTheme="minorHAnsi" w:cstheme="minorHAnsi"/>
          <w:sz w:val="24"/>
          <w:szCs w:val="24"/>
        </w:rPr>
        <w:t>una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 xml:space="preserve"> do 15. </w:t>
      </w:r>
      <w:proofErr w:type="spellStart"/>
      <w:r>
        <w:rPr>
          <w:rFonts w:asciiTheme="minorHAnsi" w:hAnsiTheme="minorHAnsi" w:cstheme="minorHAnsi"/>
          <w:sz w:val="24"/>
          <w:szCs w:val="24"/>
        </w:rPr>
        <w:t>s</w:t>
      </w:r>
      <w:r w:rsidR="00675B7C" w:rsidRPr="00C26C01">
        <w:rPr>
          <w:rFonts w:asciiTheme="minorHAnsi" w:hAnsiTheme="minorHAnsi" w:cstheme="minorHAnsi"/>
          <w:sz w:val="24"/>
          <w:szCs w:val="24"/>
        </w:rPr>
        <w:t>ep</w:t>
      </w:r>
      <w:r>
        <w:rPr>
          <w:rFonts w:asciiTheme="minorHAnsi" w:hAnsiTheme="minorHAnsi" w:cstheme="minorHAnsi"/>
          <w:sz w:val="24"/>
          <w:szCs w:val="24"/>
        </w:rPr>
        <w:t>t</w:t>
      </w:r>
      <w:r w:rsidR="00675B7C" w:rsidRPr="00C26C01">
        <w:rPr>
          <w:rFonts w:asciiTheme="minorHAnsi" w:hAnsiTheme="minorHAnsi" w:cstheme="minorHAnsi"/>
          <w:sz w:val="24"/>
          <w:szCs w:val="24"/>
        </w:rPr>
        <w:t>embra</w:t>
      </w:r>
      <w:proofErr w:type="spellEnd"/>
      <w:r>
        <w:rPr>
          <w:rFonts w:asciiTheme="minorHAnsi" w:hAnsiTheme="minorHAnsi" w:cstheme="minorHAnsi"/>
          <w:sz w:val="24"/>
          <w:szCs w:val="24"/>
        </w:rPr>
        <w:t>”.</w:t>
      </w:r>
    </w:p>
    <w:p w14:paraId="76EBCA98" w14:textId="77777777" w:rsidR="00675B7C" w:rsidRPr="00C26C01" w:rsidRDefault="00675B7C" w:rsidP="00675B7C">
      <w:pPr>
        <w:pStyle w:val="C30X"/>
        <w:rPr>
          <w:rFonts w:asciiTheme="minorHAnsi" w:hAnsiTheme="minorHAnsi" w:cstheme="minorHAnsi"/>
        </w:rPr>
      </w:pPr>
      <w:proofErr w:type="spellStart"/>
      <w:r w:rsidRPr="00C26C01">
        <w:rPr>
          <w:rFonts w:asciiTheme="minorHAnsi" w:hAnsiTheme="minorHAnsi" w:cstheme="minorHAnsi"/>
        </w:rPr>
        <w:t>Član</w:t>
      </w:r>
      <w:proofErr w:type="spellEnd"/>
      <w:r w:rsidRPr="00C26C01">
        <w:rPr>
          <w:rFonts w:asciiTheme="minorHAnsi" w:hAnsiTheme="minorHAnsi" w:cstheme="minorHAnsi"/>
        </w:rPr>
        <w:t xml:space="preserve"> 2</w:t>
      </w:r>
    </w:p>
    <w:p w14:paraId="4EC82021" w14:textId="77777777" w:rsidR="00675B7C" w:rsidRPr="00C26C01" w:rsidRDefault="00675B7C" w:rsidP="00675B7C">
      <w:pPr>
        <w:pStyle w:val="T30X"/>
        <w:rPr>
          <w:rFonts w:asciiTheme="minorHAnsi" w:hAnsiTheme="minorHAnsi" w:cstheme="minorHAnsi"/>
          <w:sz w:val="24"/>
          <w:szCs w:val="24"/>
        </w:rPr>
      </w:pPr>
      <w:proofErr w:type="spellStart"/>
      <w:r w:rsidRPr="00C26C01">
        <w:rPr>
          <w:rFonts w:asciiTheme="minorHAnsi" w:hAnsiTheme="minorHAnsi" w:cstheme="minorHAnsi"/>
          <w:sz w:val="24"/>
          <w:szCs w:val="24"/>
        </w:rPr>
        <w:t>Član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5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o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zabrani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izvođenja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građevinskih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radova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tokom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ljetnje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turističke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sezone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("Službeni list Crne Gore -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opštinski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propisi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", br. 028/17 od 30.06.2017, 018/20 od 05.06.2020)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m</w:t>
      </w:r>
      <w:r w:rsidR="00BA4E85" w:rsidRPr="00C26C01">
        <w:rPr>
          <w:rFonts w:asciiTheme="minorHAnsi" w:hAnsiTheme="minorHAnsi" w:cstheme="minorHAnsi"/>
          <w:sz w:val="24"/>
          <w:szCs w:val="24"/>
        </w:rPr>
        <w:t>i</w:t>
      </w:r>
      <w:r w:rsidRPr="00C26C01">
        <w:rPr>
          <w:rFonts w:asciiTheme="minorHAnsi" w:hAnsiTheme="minorHAnsi" w:cstheme="minorHAnsi"/>
          <w:sz w:val="24"/>
          <w:szCs w:val="24"/>
        </w:rPr>
        <w:t>jenja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 xml:space="preserve"> se i </w:t>
      </w:r>
      <w:proofErr w:type="spellStart"/>
      <w:r w:rsidRPr="00C26C01">
        <w:rPr>
          <w:rFonts w:asciiTheme="minorHAnsi" w:hAnsiTheme="minorHAnsi" w:cstheme="minorHAnsi"/>
          <w:sz w:val="24"/>
          <w:szCs w:val="24"/>
        </w:rPr>
        <w:t>glasi</w:t>
      </w:r>
      <w:proofErr w:type="spellEnd"/>
      <w:r w:rsidRPr="00C26C01">
        <w:rPr>
          <w:rFonts w:asciiTheme="minorHAnsi" w:hAnsiTheme="minorHAnsi" w:cstheme="minorHAnsi"/>
          <w:sz w:val="24"/>
          <w:szCs w:val="24"/>
        </w:rPr>
        <w:t>:</w:t>
      </w:r>
    </w:p>
    <w:p w14:paraId="6E857604" w14:textId="77777777" w:rsidR="00241D1C" w:rsidRPr="00C26C01" w:rsidRDefault="00241D1C" w:rsidP="00675B7C">
      <w:pPr>
        <w:pStyle w:val="T30X"/>
        <w:rPr>
          <w:rFonts w:asciiTheme="minorHAnsi" w:hAnsiTheme="minorHAnsi" w:cstheme="minorHAnsi"/>
          <w:sz w:val="24"/>
          <w:szCs w:val="24"/>
        </w:rPr>
      </w:pPr>
    </w:p>
    <w:p w14:paraId="110D641A" w14:textId="77777777" w:rsidR="00B07FCD" w:rsidRPr="00C26C01" w:rsidRDefault="00241D1C" w:rsidP="00B07FCD">
      <w:pPr>
        <w:ind w:firstLine="283"/>
        <w:jc w:val="both"/>
        <w:rPr>
          <w:rFonts w:asciiTheme="minorHAnsi" w:eastAsiaTheme="minorHAnsi" w:hAnsiTheme="minorHAnsi" w:cstheme="minorHAnsi"/>
          <w:color w:val="auto"/>
          <w:sz w:val="24"/>
          <w:szCs w:val="24"/>
        </w:rPr>
      </w:pPr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“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Poslove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inspekcijskog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nadzora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vrši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inspekcijski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organ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lo</w:t>
      </w:r>
      <w:r w:rsidR="00A4206B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k</w:t>
      </w:r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a</w:t>
      </w:r>
      <w:r w:rsidR="00A4206B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l</w:t>
      </w:r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ne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uprave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nad</w:t>
      </w:r>
      <w:r w:rsidR="00A4206B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le</w:t>
      </w:r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žan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za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komunalne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poslove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.</w:t>
      </w:r>
    </w:p>
    <w:p w14:paraId="49C5FB9B" w14:textId="294BDC4F" w:rsidR="00675B7C" w:rsidRPr="00C26C01" w:rsidRDefault="00A4206B" w:rsidP="00B07FCD">
      <w:pPr>
        <w:ind w:firstLine="283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Obezb</w:t>
      </w:r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jeđenje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komunalnog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reda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i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komunalni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nadzor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nad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sprovođenjem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ove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odluke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vrši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Komunalna</w:t>
      </w:r>
      <w:proofErr w:type="spellEnd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B07FCD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policija</w:t>
      </w:r>
      <w:proofErr w:type="spellEnd"/>
      <w:r w:rsidR="00675B7C" w:rsidRPr="00C26C01">
        <w:rPr>
          <w:rFonts w:asciiTheme="minorHAnsi" w:hAnsiTheme="minorHAnsi" w:cstheme="minorHAnsi"/>
          <w:sz w:val="24"/>
          <w:szCs w:val="24"/>
        </w:rPr>
        <w:t>”</w:t>
      </w:r>
      <w:r w:rsidR="00970597">
        <w:rPr>
          <w:rFonts w:asciiTheme="minorHAnsi" w:hAnsiTheme="minorHAnsi" w:cstheme="minorHAnsi"/>
          <w:sz w:val="24"/>
          <w:szCs w:val="24"/>
        </w:rPr>
        <w:t>.</w:t>
      </w:r>
    </w:p>
    <w:p w14:paraId="4B52520F" w14:textId="77777777" w:rsidR="00675B7C" w:rsidRPr="00C26C01" w:rsidRDefault="00675B7C" w:rsidP="00675B7C">
      <w:pPr>
        <w:pStyle w:val="C30X"/>
        <w:rPr>
          <w:rFonts w:asciiTheme="minorHAnsi" w:hAnsiTheme="minorHAnsi" w:cstheme="minorHAnsi"/>
        </w:rPr>
      </w:pPr>
      <w:proofErr w:type="spellStart"/>
      <w:r w:rsidRPr="00C26C01">
        <w:rPr>
          <w:rFonts w:asciiTheme="minorHAnsi" w:hAnsiTheme="minorHAnsi" w:cstheme="minorHAnsi"/>
        </w:rPr>
        <w:t>Član</w:t>
      </w:r>
      <w:proofErr w:type="spellEnd"/>
      <w:r w:rsidRPr="00C26C01">
        <w:rPr>
          <w:rFonts w:asciiTheme="minorHAnsi" w:hAnsiTheme="minorHAnsi" w:cstheme="minorHAnsi"/>
        </w:rPr>
        <w:t xml:space="preserve"> 3</w:t>
      </w:r>
    </w:p>
    <w:p w14:paraId="3022E0BE" w14:textId="5E4F9199" w:rsidR="00675B7C" w:rsidRPr="00C26C01" w:rsidRDefault="00675B7C" w:rsidP="00A4206B">
      <w:pPr>
        <w:pStyle w:val="T30X"/>
        <w:rPr>
          <w:rFonts w:asciiTheme="minorHAnsi" w:eastAsiaTheme="minorHAnsi" w:hAnsiTheme="minorHAnsi" w:cstheme="minorHAnsi"/>
          <w:color w:val="auto"/>
          <w:sz w:val="24"/>
          <w:szCs w:val="24"/>
        </w:rPr>
      </w:pP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Ostali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članovi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odluke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ostaju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nepromjenjeni</w:t>
      </w:r>
      <w:proofErr w:type="spellEnd"/>
      <w:r w:rsidR="00970597">
        <w:rPr>
          <w:rFonts w:asciiTheme="minorHAnsi" w:eastAsiaTheme="minorHAnsi" w:hAnsiTheme="minorHAnsi" w:cstheme="minorHAnsi"/>
          <w:color w:val="auto"/>
          <w:sz w:val="24"/>
          <w:szCs w:val="24"/>
        </w:rPr>
        <w:t>.</w:t>
      </w:r>
    </w:p>
    <w:p w14:paraId="4514A3F4" w14:textId="77777777" w:rsidR="00675B7C" w:rsidRPr="00C26C01" w:rsidRDefault="00675B7C" w:rsidP="00675B7C">
      <w:pPr>
        <w:pStyle w:val="C30X"/>
        <w:rPr>
          <w:rFonts w:asciiTheme="minorHAnsi" w:hAnsiTheme="minorHAnsi" w:cstheme="minorHAnsi"/>
        </w:rPr>
      </w:pPr>
      <w:proofErr w:type="spellStart"/>
      <w:r w:rsidRPr="00C26C01">
        <w:rPr>
          <w:rFonts w:asciiTheme="minorHAnsi" w:hAnsiTheme="minorHAnsi" w:cstheme="minorHAnsi"/>
        </w:rPr>
        <w:t>Član</w:t>
      </w:r>
      <w:proofErr w:type="spellEnd"/>
      <w:r w:rsidRPr="00C26C01">
        <w:rPr>
          <w:rFonts w:asciiTheme="minorHAnsi" w:hAnsiTheme="minorHAnsi" w:cstheme="minorHAnsi"/>
        </w:rPr>
        <w:t xml:space="preserve"> 4</w:t>
      </w:r>
    </w:p>
    <w:p w14:paraId="43E293B1" w14:textId="332D107A" w:rsidR="00675B7C" w:rsidRPr="00C26C01" w:rsidRDefault="00675B7C" w:rsidP="00675B7C">
      <w:pPr>
        <w:pStyle w:val="T30X"/>
        <w:rPr>
          <w:rFonts w:asciiTheme="minorHAnsi" w:eastAsiaTheme="minorHAnsi" w:hAnsiTheme="minorHAnsi" w:cstheme="minorHAnsi"/>
          <w:color w:val="auto"/>
          <w:sz w:val="24"/>
          <w:szCs w:val="24"/>
        </w:rPr>
      </w:pPr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Ova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Odluka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stupa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na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snagu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osmog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dana od dana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objavljivanja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u "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Službenom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listu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Crne Gore</w:t>
      </w:r>
      <w:r w:rsidR="009260D8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- </w:t>
      </w:r>
      <w:proofErr w:type="spellStart"/>
      <w:r w:rsidR="009260D8"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o</w:t>
      </w:r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pštinski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propisi</w:t>
      </w:r>
      <w:proofErr w:type="spellEnd"/>
      <w:r w:rsidRPr="00C26C01">
        <w:rPr>
          <w:rFonts w:asciiTheme="minorHAnsi" w:eastAsiaTheme="minorHAnsi" w:hAnsiTheme="minorHAnsi" w:cstheme="minorHAnsi"/>
          <w:color w:val="auto"/>
          <w:sz w:val="24"/>
          <w:szCs w:val="24"/>
        </w:rPr>
        <w:t>".</w:t>
      </w:r>
    </w:p>
    <w:p w14:paraId="6648D526" w14:textId="77777777" w:rsidR="00675B7C" w:rsidRPr="00C26C01" w:rsidRDefault="00675B7C" w:rsidP="00A4206B">
      <w:pPr>
        <w:pStyle w:val="T30X"/>
        <w:rPr>
          <w:rFonts w:asciiTheme="minorHAnsi" w:eastAsiaTheme="minorHAnsi" w:hAnsiTheme="minorHAnsi" w:cstheme="minorHAnsi"/>
          <w:color w:val="auto"/>
          <w:sz w:val="24"/>
          <w:szCs w:val="24"/>
        </w:rPr>
      </w:pPr>
    </w:p>
    <w:p w14:paraId="3549D5B2" w14:textId="77777777" w:rsidR="00675B7C" w:rsidRPr="00C26C01" w:rsidRDefault="00675B7C" w:rsidP="00675B7C">
      <w:pPr>
        <w:rPr>
          <w:rFonts w:asciiTheme="minorHAnsi" w:hAnsiTheme="minorHAnsi" w:cstheme="minorHAnsi"/>
          <w:sz w:val="24"/>
          <w:szCs w:val="24"/>
        </w:rPr>
      </w:pPr>
    </w:p>
    <w:p w14:paraId="5E9A7C96" w14:textId="7F851BE7" w:rsidR="003B6CB8" w:rsidRPr="007F23D2" w:rsidRDefault="003B6CB8" w:rsidP="003B6CB8">
      <w:pPr>
        <w:widowControl w:val="0"/>
        <w:shd w:val="clear" w:color="auto" w:fill="FFFFFF"/>
        <w:ind w:right="5069"/>
        <w:rPr>
          <w:rFonts w:asciiTheme="minorHAnsi" w:eastAsia="ヒラギノ角ゴ Pro W3" w:hAnsiTheme="minorHAnsi" w:cstheme="minorHAnsi"/>
          <w:b/>
          <w:sz w:val="24"/>
          <w:szCs w:val="24"/>
        </w:rPr>
      </w:pPr>
      <w:proofErr w:type="spellStart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Broj</w:t>
      </w:r>
      <w:proofErr w:type="spellEnd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: </w:t>
      </w:r>
      <w:r w:rsidR="00CF5D9C"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</w:t>
      </w:r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03-040/24-9</w:t>
      </w:r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8</w:t>
      </w:r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</w:t>
      </w:r>
    </w:p>
    <w:p w14:paraId="67AA7DA0" w14:textId="77777777" w:rsidR="003B6CB8" w:rsidRPr="007F23D2" w:rsidRDefault="003B6CB8" w:rsidP="003B6CB8">
      <w:pPr>
        <w:widowControl w:val="0"/>
        <w:shd w:val="clear" w:color="auto" w:fill="FFFFFF"/>
        <w:ind w:right="5069"/>
        <w:rPr>
          <w:rFonts w:asciiTheme="minorHAnsi" w:eastAsia="ヒラギノ角ゴ Pro W3" w:hAnsiTheme="minorHAnsi" w:cstheme="minorHAnsi"/>
          <w:b/>
          <w:sz w:val="24"/>
          <w:szCs w:val="24"/>
        </w:rPr>
      </w:pPr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Tivat, 28.04.2024. </w:t>
      </w:r>
      <w:proofErr w:type="spellStart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godine</w:t>
      </w:r>
      <w:proofErr w:type="spellEnd"/>
    </w:p>
    <w:p w14:paraId="12A25BFD" w14:textId="77777777" w:rsidR="003B6CB8" w:rsidRPr="007F23D2" w:rsidRDefault="003B6CB8" w:rsidP="003B6CB8">
      <w:pPr>
        <w:widowControl w:val="0"/>
        <w:shd w:val="clear" w:color="auto" w:fill="FFFFFF"/>
        <w:rPr>
          <w:rFonts w:asciiTheme="minorHAnsi" w:eastAsia="ヒラギノ角ゴ Pro W3" w:hAnsiTheme="minorHAnsi" w:cstheme="minorHAnsi"/>
          <w:b/>
          <w:sz w:val="24"/>
          <w:szCs w:val="24"/>
        </w:rPr>
      </w:pPr>
    </w:p>
    <w:p w14:paraId="79AFABDC" w14:textId="77777777" w:rsidR="003B6CB8" w:rsidRPr="007F23D2" w:rsidRDefault="003B6CB8" w:rsidP="003B6CB8">
      <w:pPr>
        <w:widowControl w:val="0"/>
        <w:shd w:val="clear" w:color="auto" w:fill="FFFFFF"/>
        <w:ind w:left="2836" w:firstLine="709"/>
        <w:rPr>
          <w:rFonts w:asciiTheme="minorHAnsi" w:eastAsia="ヒラギノ角ゴ Pro W3" w:hAnsiTheme="minorHAnsi" w:cstheme="minorHAnsi"/>
          <w:b/>
          <w:sz w:val="24"/>
          <w:szCs w:val="24"/>
        </w:rPr>
      </w:pPr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     </w:t>
      </w:r>
      <w:proofErr w:type="spellStart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Skupština</w:t>
      </w:r>
      <w:proofErr w:type="spellEnd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</w:t>
      </w:r>
      <w:proofErr w:type="spellStart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opštine</w:t>
      </w:r>
      <w:proofErr w:type="spellEnd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Tivat</w:t>
      </w:r>
    </w:p>
    <w:p w14:paraId="6361048A" w14:textId="77777777" w:rsidR="003B6CB8" w:rsidRPr="007F23D2" w:rsidRDefault="003B6CB8" w:rsidP="003B6CB8">
      <w:pPr>
        <w:widowControl w:val="0"/>
        <w:shd w:val="clear" w:color="auto" w:fill="FFFFFF"/>
        <w:ind w:left="2836" w:firstLine="709"/>
        <w:rPr>
          <w:rFonts w:asciiTheme="minorHAnsi" w:eastAsia="ヒラギノ角ゴ Pro W3" w:hAnsiTheme="minorHAnsi" w:cstheme="minorHAnsi"/>
          <w:b/>
          <w:sz w:val="24"/>
          <w:szCs w:val="24"/>
        </w:rPr>
      </w:pPr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               </w:t>
      </w:r>
      <w:proofErr w:type="spellStart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Predsjednik</w:t>
      </w:r>
      <w:proofErr w:type="spellEnd"/>
    </w:p>
    <w:p w14:paraId="1AAA8384" w14:textId="6A1BA89B" w:rsidR="00B07FCD" w:rsidRPr="007F23D2" w:rsidRDefault="003B6CB8" w:rsidP="00970597">
      <w:pPr>
        <w:widowControl w:val="0"/>
        <w:shd w:val="clear" w:color="auto" w:fill="FFFFFF"/>
        <w:ind w:left="2836" w:firstLine="709"/>
        <w:rPr>
          <w:rFonts w:asciiTheme="minorHAnsi" w:eastAsia="ヒラギノ角ゴ Pro W3" w:hAnsiTheme="minorHAnsi" w:cstheme="minorHAnsi"/>
          <w:b/>
          <w:sz w:val="24"/>
          <w:szCs w:val="24"/>
        </w:rPr>
      </w:pPr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         </w:t>
      </w:r>
      <w:proofErr w:type="spellStart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>mr</w:t>
      </w:r>
      <w:proofErr w:type="spellEnd"/>
      <w:r w:rsidRPr="007F23D2">
        <w:rPr>
          <w:rFonts w:asciiTheme="minorHAnsi" w:eastAsia="ヒラギノ角ゴ Pro W3" w:hAnsiTheme="minorHAnsi" w:cstheme="minorHAnsi"/>
          <w:b/>
          <w:sz w:val="24"/>
          <w:szCs w:val="24"/>
        </w:rPr>
        <w:t xml:space="preserve"> Miljan Marković</w:t>
      </w:r>
    </w:p>
    <w:sectPr w:rsidR="00B07FCD" w:rsidRPr="007F23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B7C"/>
    <w:rsid w:val="00241D1C"/>
    <w:rsid w:val="00284758"/>
    <w:rsid w:val="003B6CB8"/>
    <w:rsid w:val="005E7E3B"/>
    <w:rsid w:val="0061685A"/>
    <w:rsid w:val="00660EA9"/>
    <w:rsid w:val="00675B7C"/>
    <w:rsid w:val="007F23D2"/>
    <w:rsid w:val="009260D8"/>
    <w:rsid w:val="00970597"/>
    <w:rsid w:val="0097621F"/>
    <w:rsid w:val="00A4206B"/>
    <w:rsid w:val="00B07FCD"/>
    <w:rsid w:val="00BA4E85"/>
    <w:rsid w:val="00C26C01"/>
    <w:rsid w:val="00C36070"/>
    <w:rsid w:val="00CF5D9C"/>
    <w:rsid w:val="00E87992"/>
    <w:rsid w:val="00E96EE1"/>
    <w:rsid w:val="00F0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DEB38"/>
  <w15:docId w15:val="{8821B157-B0EA-43AC-90A5-1B4F7147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675B7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675B7C"/>
    <w:pPr>
      <w:spacing w:before="200" w:after="200"/>
      <w:jc w:val="center"/>
    </w:pPr>
    <w:rPr>
      <w:b/>
      <w:bCs/>
      <w:sz w:val="28"/>
      <w:szCs w:val="28"/>
    </w:rPr>
  </w:style>
  <w:style w:type="paragraph" w:customStyle="1" w:styleId="C30X">
    <w:name w:val="C30X"/>
    <w:basedOn w:val="Normal"/>
    <w:uiPriority w:val="99"/>
    <w:rsid w:val="00675B7C"/>
    <w:pPr>
      <w:spacing w:before="200" w:after="60"/>
      <w:jc w:val="center"/>
    </w:pPr>
    <w:rPr>
      <w:b/>
      <w:bCs/>
      <w:sz w:val="24"/>
      <w:szCs w:val="24"/>
    </w:rPr>
  </w:style>
  <w:style w:type="paragraph" w:customStyle="1" w:styleId="N02Y">
    <w:name w:val="N02Y"/>
    <w:basedOn w:val="Normal"/>
    <w:uiPriority w:val="99"/>
    <w:rsid w:val="00675B7C"/>
    <w:pPr>
      <w:spacing w:before="120" w:after="60"/>
      <w:ind w:firstLine="283"/>
      <w:jc w:val="both"/>
    </w:pPr>
    <w:rPr>
      <w:sz w:val="22"/>
      <w:szCs w:val="22"/>
    </w:rPr>
  </w:style>
  <w:style w:type="paragraph" w:customStyle="1" w:styleId="T30X">
    <w:name w:val="T30X"/>
    <w:basedOn w:val="Normal"/>
    <w:uiPriority w:val="99"/>
    <w:rsid w:val="00675B7C"/>
    <w:pPr>
      <w:spacing w:before="60" w:after="60"/>
      <w:ind w:firstLine="283"/>
      <w:jc w:val="both"/>
    </w:pPr>
    <w:rPr>
      <w:sz w:val="22"/>
      <w:szCs w:val="22"/>
    </w:rPr>
  </w:style>
  <w:style w:type="paragraph" w:styleId="NoSpacing">
    <w:name w:val="No Spacing"/>
    <w:uiPriority w:val="1"/>
    <w:qFormat/>
    <w:rsid w:val="003B6C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Milijana Dubak</dc:creator>
  <cp:lastModifiedBy>Ivana Arandjus</cp:lastModifiedBy>
  <cp:revision>12</cp:revision>
  <cp:lastPrinted>2024-04-16T09:44:00Z</cp:lastPrinted>
  <dcterms:created xsi:type="dcterms:W3CDTF">2024-04-05T07:46:00Z</dcterms:created>
  <dcterms:modified xsi:type="dcterms:W3CDTF">2024-04-29T10:35:00Z</dcterms:modified>
</cp:coreProperties>
</file>